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2B6A2802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 xml:space="preserve">SAC Committee </w:t>
      </w:r>
      <w:r w:rsidR="008E5033">
        <w:rPr>
          <w:b/>
          <w:bCs/>
        </w:rPr>
        <w:t>Minutes</w:t>
      </w:r>
    </w:p>
    <w:p w14:paraId="241D3BC9" w14:textId="6D5CF46F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CA5665">
        <w:t>January 13</w:t>
      </w:r>
      <w:r w:rsidR="00CA5665" w:rsidRPr="00CA5665">
        <w:rPr>
          <w:vertAlign w:val="superscript"/>
        </w:rPr>
        <w:t>th</w:t>
      </w:r>
      <w:r w:rsidR="00CA5665">
        <w:t>,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681EDE35" w14:textId="3D9516D7" w:rsidR="00DC5FA4" w:rsidRDefault="00DC5FA4" w:rsidP="00DC5FA4">
      <w:pPr>
        <w:numPr>
          <w:ilvl w:val="1"/>
          <w:numId w:val="16"/>
        </w:numPr>
      </w:pPr>
      <w:r>
        <w:t xml:space="preserve">Mrs. Sullens called the meeting to order at </w:t>
      </w:r>
      <w:r w:rsidR="00F54FA3">
        <w:t>4:01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4DAD31C3" w14:textId="12CAED4E" w:rsidR="00DC5FA4" w:rsidRDefault="00DC5FA4" w:rsidP="00DC5FA4">
      <w:pPr>
        <w:numPr>
          <w:ilvl w:val="1"/>
          <w:numId w:val="16"/>
        </w:numPr>
      </w:pPr>
      <w:r>
        <w:t>Meeting opened by Mrs. Sullens and attendance was reviewed</w:t>
      </w:r>
    </w:p>
    <w:p w14:paraId="4B4FC108" w14:textId="22D22901" w:rsidR="00DC5FA4" w:rsidRDefault="00DC5FA4" w:rsidP="00DC5FA4">
      <w:pPr>
        <w:numPr>
          <w:ilvl w:val="1"/>
          <w:numId w:val="16"/>
        </w:numPr>
      </w:pPr>
      <w:r>
        <w:t xml:space="preserve">Attendance: </w:t>
      </w:r>
      <w:r w:rsidR="00B04BCC">
        <w:t xml:space="preserve">Ellie Sullens (Co- Chair), </w:t>
      </w:r>
      <w:r>
        <w:t xml:space="preserve">Kelsey Peryam (Co-Chair), Sharnell Fowler (Parent), Jeremy McAlee (Parent), Raquel McAlee (Parent), </w:t>
      </w:r>
      <w:r w:rsidR="00B04BCC">
        <w:t>Jamie Veal</w:t>
      </w:r>
      <w:r w:rsidR="00F11D97">
        <w:t>e</w:t>
      </w:r>
      <w:r w:rsidR="00B04BCC">
        <w:t xml:space="preserve"> (1</w:t>
      </w:r>
      <w:r w:rsidR="00B04BCC" w:rsidRPr="00B04BCC">
        <w:rPr>
          <w:vertAlign w:val="superscript"/>
        </w:rPr>
        <w:t>st</w:t>
      </w:r>
      <w:r w:rsidR="00B04BCC">
        <w:t xml:space="preserve"> Grade Teacher</w:t>
      </w:r>
      <w:r w:rsidR="00AF5D2F">
        <w:t xml:space="preserve">), </w:t>
      </w:r>
      <w:r>
        <w:t>Donny Hoessler (Princip</w:t>
      </w:r>
      <w:r w:rsidR="00F11D97">
        <w:t>al</w:t>
      </w:r>
      <w:r>
        <w:t>), Katrina Stanton (AP)</w:t>
      </w:r>
      <w:r w:rsidR="00236EE9">
        <w:t xml:space="preserve">, </w:t>
      </w:r>
      <w:r w:rsidR="00236EE9" w:rsidRPr="00236EE9">
        <w:t>Kristin Balcita</w:t>
      </w:r>
      <w:r w:rsidR="00236EE9">
        <w:t xml:space="preserve"> (Middle Grades ELA)</w:t>
      </w:r>
      <w:r w:rsidR="0050287D">
        <w:t xml:space="preserve">, Kelley Austin </w:t>
      </w:r>
      <w:r w:rsidR="00F874C0">
        <w:t>(Parent)</w:t>
      </w:r>
      <w:r w:rsidR="005F0377">
        <w:t xml:space="preserve">, Jeffery Chapman (parent) 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3A5D259C" w14:textId="4758C912" w:rsidR="00DC5FA4" w:rsidRPr="008D41A8" w:rsidRDefault="00DC5FA4" w:rsidP="00DC5FA4">
      <w:pPr>
        <w:numPr>
          <w:ilvl w:val="1"/>
          <w:numId w:val="16"/>
        </w:numPr>
      </w:pPr>
      <w:r w:rsidRPr="008D41A8">
        <w:t xml:space="preserve">Minutes from </w:t>
      </w:r>
      <w:r>
        <w:t>December</w:t>
      </w:r>
      <w:r w:rsidRPr="008D41A8">
        <w:t xml:space="preserve"> were reviewed by members of SAC</w:t>
      </w:r>
    </w:p>
    <w:p w14:paraId="2278B28E" w14:textId="57F10347" w:rsidR="00DC5FA4" w:rsidRPr="008D41A8" w:rsidRDefault="00DC5FA4" w:rsidP="00DC5FA4">
      <w:pPr>
        <w:numPr>
          <w:ilvl w:val="1"/>
          <w:numId w:val="16"/>
        </w:numPr>
      </w:pPr>
      <w:r w:rsidRPr="008D41A8">
        <w:t xml:space="preserve">Motion to approve </w:t>
      </w:r>
      <w:r w:rsidR="008E5033">
        <w:t>December</w:t>
      </w:r>
      <w:r>
        <w:t xml:space="preserve"> minutes</w:t>
      </w:r>
    </w:p>
    <w:p w14:paraId="0B66C61C" w14:textId="1209A0BB" w:rsidR="00DC5FA4" w:rsidRPr="008D41A8" w:rsidRDefault="00DC5FA4" w:rsidP="00DC5FA4">
      <w:pPr>
        <w:numPr>
          <w:ilvl w:val="2"/>
          <w:numId w:val="16"/>
        </w:numPr>
      </w:pPr>
      <w:r w:rsidRPr="008D41A8">
        <w:t>1</w:t>
      </w:r>
      <w:r w:rsidRPr="008D41A8">
        <w:rPr>
          <w:vertAlign w:val="superscript"/>
        </w:rPr>
        <w:t>st</w:t>
      </w:r>
      <w:r w:rsidRPr="008D41A8">
        <w:t xml:space="preserve"> </w:t>
      </w:r>
      <w:r>
        <w:t xml:space="preserve">–  </w:t>
      </w:r>
      <w:r w:rsidR="00996CC2">
        <w:t xml:space="preserve">Raquel </w:t>
      </w:r>
      <w:r w:rsidR="00656FCF">
        <w:t>McAlee</w:t>
      </w:r>
    </w:p>
    <w:p w14:paraId="22A8A20A" w14:textId="27981B87" w:rsidR="00DC5FA4" w:rsidRDefault="00DC5FA4" w:rsidP="00DC5FA4">
      <w:pPr>
        <w:numPr>
          <w:ilvl w:val="2"/>
          <w:numId w:val="16"/>
        </w:numPr>
      </w:pPr>
      <w:r w:rsidRPr="008D41A8">
        <w:t>2</w:t>
      </w:r>
      <w:r w:rsidRPr="008D41A8">
        <w:rPr>
          <w:vertAlign w:val="superscript"/>
        </w:rPr>
        <w:t>nd</w:t>
      </w:r>
      <w:r w:rsidRPr="008D41A8">
        <w:t xml:space="preserve"> </w:t>
      </w:r>
      <w:r>
        <w:t xml:space="preserve">– </w:t>
      </w:r>
      <w:r w:rsidR="00996CC2">
        <w:t>Sharnell Fowler</w:t>
      </w:r>
    </w:p>
    <w:p w14:paraId="5E347DC1" w14:textId="53366413" w:rsidR="00524D9A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3034ADA9" w14:textId="5356B94B" w:rsidR="00B04BCC" w:rsidRDefault="00B04BCC" w:rsidP="00B04BCC">
      <w:pPr>
        <w:numPr>
          <w:ilvl w:val="1"/>
          <w:numId w:val="16"/>
        </w:numPr>
      </w:pPr>
      <w:r w:rsidRPr="009E3C45">
        <w:t xml:space="preserve">Raquel McAlee </w:t>
      </w:r>
      <w:r>
        <w:t xml:space="preserve">gave the current </w:t>
      </w:r>
      <w:r w:rsidRPr="009E3C45">
        <w:t xml:space="preserve">SAC budget amount </w:t>
      </w:r>
      <w:r>
        <w:t>at $6,</w:t>
      </w:r>
      <w:r w:rsidR="001B42AE">
        <w:t>027.67</w:t>
      </w:r>
      <w:r>
        <w:t xml:space="preserve">. School REC Budget is $42,514.26  </w:t>
      </w:r>
    </w:p>
    <w:p w14:paraId="198220E5" w14:textId="3AB3CF0F" w:rsidR="00B04BCC" w:rsidRDefault="00B04BCC" w:rsidP="00B04BCC">
      <w:pPr>
        <w:numPr>
          <w:ilvl w:val="2"/>
          <w:numId w:val="16"/>
        </w:numPr>
      </w:pPr>
      <w:r>
        <w:t>1</w:t>
      </w:r>
      <w:r w:rsidRPr="00894E67">
        <w:rPr>
          <w:vertAlign w:val="superscript"/>
        </w:rPr>
        <w:t>st</w:t>
      </w:r>
      <w:r>
        <w:t xml:space="preserve"> – </w:t>
      </w:r>
      <w:r w:rsidR="006759DD">
        <w:t xml:space="preserve"> </w:t>
      </w:r>
      <w:r w:rsidR="00EA7D61">
        <w:t>Jeremy McAlee</w:t>
      </w:r>
    </w:p>
    <w:p w14:paraId="722E4860" w14:textId="271E22FE" w:rsidR="00EA7D61" w:rsidRPr="00A11639" w:rsidRDefault="00EA7D61" w:rsidP="00B04BCC">
      <w:pPr>
        <w:numPr>
          <w:ilvl w:val="2"/>
          <w:numId w:val="16"/>
        </w:numPr>
      </w:pPr>
      <w:r>
        <w:t>2</w:t>
      </w:r>
      <w:r w:rsidRPr="00EA7D61">
        <w:rPr>
          <w:vertAlign w:val="superscript"/>
        </w:rPr>
        <w:t>nd</w:t>
      </w:r>
      <w:r>
        <w:t xml:space="preserve"> - Jeffr</w:t>
      </w:r>
      <w:r w:rsidR="008E5033">
        <w:t>e</w:t>
      </w:r>
      <w:r>
        <w:t>y Chapman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29FBDF25" w:rsidR="00524D9A" w:rsidRDefault="00DA32D4" w:rsidP="00524D9A">
      <w:pPr>
        <w:numPr>
          <w:ilvl w:val="1"/>
          <w:numId w:val="16"/>
        </w:numPr>
      </w:pPr>
      <w:r>
        <w:t>Updates</w:t>
      </w:r>
      <w:r w:rsidR="00B04BCC">
        <w:t xml:space="preserve"> from Mr. Hoessler </w:t>
      </w:r>
    </w:p>
    <w:p w14:paraId="7D260DC8" w14:textId="622D8498" w:rsidR="008B7DF7" w:rsidRDefault="008B7DF7" w:rsidP="008B7DF7">
      <w:pPr>
        <w:numPr>
          <w:ilvl w:val="2"/>
          <w:numId w:val="16"/>
        </w:numPr>
      </w:pPr>
      <w:r>
        <w:t>DC trip went very well. Many students experienced winter weather for the 1</w:t>
      </w:r>
      <w:r w:rsidRPr="008B7DF7">
        <w:rPr>
          <w:vertAlign w:val="superscript"/>
        </w:rPr>
        <w:t>st</w:t>
      </w:r>
      <w:r>
        <w:t xml:space="preserve"> time. Students got to see many sites all over DC and learn a lot about the history of our country. </w:t>
      </w:r>
    </w:p>
    <w:p w14:paraId="6F111B5B" w14:textId="15B984D2" w:rsidR="008B7DF7" w:rsidRDefault="00C12A63" w:rsidP="008B7DF7">
      <w:pPr>
        <w:numPr>
          <w:ilvl w:val="2"/>
          <w:numId w:val="16"/>
        </w:numPr>
      </w:pPr>
      <w:r>
        <w:t>Early release Wednesdays start again Feb 12</w:t>
      </w:r>
      <w:r w:rsidRPr="00C12A63">
        <w:rPr>
          <w:vertAlign w:val="superscript"/>
        </w:rPr>
        <w:t>th</w:t>
      </w:r>
      <w:r>
        <w:t xml:space="preserve"> </w:t>
      </w:r>
    </w:p>
    <w:p w14:paraId="0B88FECC" w14:textId="2B25A4AF" w:rsidR="00C12A63" w:rsidRDefault="00C12A63" w:rsidP="008B7DF7">
      <w:pPr>
        <w:numPr>
          <w:ilvl w:val="2"/>
          <w:numId w:val="16"/>
        </w:numPr>
      </w:pPr>
      <w:r>
        <w:t>Things for next year (budget, staffing, e</w:t>
      </w:r>
      <w:r w:rsidR="008E5033">
        <w:t>tc.</w:t>
      </w:r>
      <w:r>
        <w:t>) will begin now. Teachers will also get to star</w:t>
      </w:r>
      <w:r w:rsidR="008E5033">
        <w:t>t</w:t>
      </w:r>
      <w:r>
        <w:t xml:space="preserve"> cou</w:t>
      </w:r>
      <w:r w:rsidR="00AD6303">
        <w:t xml:space="preserve">rse recommendations. 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43205A13" w14:textId="560320AD" w:rsidR="00B04BCC" w:rsidRDefault="00B04BCC" w:rsidP="00B04BCC">
      <w:pPr>
        <w:numPr>
          <w:ilvl w:val="1"/>
          <w:numId w:val="16"/>
        </w:numPr>
      </w:pPr>
      <w:r>
        <w:lastRenderedPageBreak/>
        <w:t>Grade Level Team Updates</w:t>
      </w:r>
    </w:p>
    <w:p w14:paraId="733EE261" w14:textId="7EA27D4A" w:rsidR="00B04BCC" w:rsidRDefault="00B04BCC" w:rsidP="00B04BCC">
      <w:pPr>
        <w:numPr>
          <w:ilvl w:val="2"/>
          <w:numId w:val="16"/>
        </w:numPr>
      </w:pPr>
      <w:r>
        <w:t>1</w:t>
      </w:r>
      <w:r w:rsidRPr="00B04BCC">
        <w:rPr>
          <w:vertAlign w:val="superscript"/>
        </w:rPr>
        <w:t>st</w:t>
      </w:r>
      <w:r>
        <w:t xml:space="preserve"> grade: </w:t>
      </w:r>
      <w:r w:rsidR="00AE7B75">
        <w:t>100</w:t>
      </w:r>
      <w:r w:rsidR="00AE7B75" w:rsidRPr="00AE7B75">
        <w:rPr>
          <w:vertAlign w:val="superscript"/>
        </w:rPr>
        <w:t>th</w:t>
      </w:r>
      <w:r w:rsidR="00AE7B75">
        <w:t xml:space="preserve"> day of school is coming up where students </w:t>
      </w:r>
      <w:r w:rsidR="00F315F3">
        <w:t xml:space="preserve">come with </w:t>
      </w:r>
      <w:proofErr w:type="gramStart"/>
      <w:r w:rsidR="00F315F3">
        <w:t>100 day</w:t>
      </w:r>
      <w:proofErr w:type="gramEnd"/>
      <w:r w:rsidR="00F315F3">
        <w:t xml:space="preserve"> collections</w:t>
      </w:r>
      <w:r w:rsidR="00156385">
        <w:t xml:space="preserve"> and do many 100 day activities. STEM </w:t>
      </w:r>
      <w:r w:rsidR="000B69EC">
        <w:t>in school</w:t>
      </w:r>
      <w:r w:rsidR="00156385">
        <w:t xml:space="preserve"> field study in Feb for (1,2,3,5</w:t>
      </w:r>
      <w:r w:rsidR="00156385" w:rsidRPr="00156385">
        <w:rPr>
          <w:vertAlign w:val="superscript"/>
        </w:rPr>
        <w:t>th</w:t>
      </w:r>
      <w:r w:rsidR="00156385">
        <w:t xml:space="preserve"> grades) </w:t>
      </w:r>
      <w:r w:rsidR="000B69EC">
        <w:t>and then</w:t>
      </w:r>
      <w:r w:rsidR="00CD71C9">
        <w:t xml:space="preserve"> they will attend</w:t>
      </w:r>
      <w:r w:rsidR="000B69EC">
        <w:t xml:space="preserve"> the Alligator Farm </w:t>
      </w:r>
      <w:r w:rsidR="00CD71C9">
        <w:t xml:space="preserve">later in the year. </w:t>
      </w:r>
    </w:p>
    <w:p w14:paraId="38DC4A4E" w14:textId="3D8960EE" w:rsidR="00B04BCC" w:rsidRDefault="00B04BCC" w:rsidP="00B04BCC">
      <w:pPr>
        <w:numPr>
          <w:ilvl w:val="2"/>
          <w:numId w:val="16"/>
        </w:numPr>
      </w:pPr>
      <w:r>
        <w:t xml:space="preserve">Middle Grades ELA: </w:t>
      </w:r>
      <w:r w:rsidR="001428BD">
        <w:t>6</w:t>
      </w:r>
      <w:r w:rsidR="001428BD" w:rsidRPr="001428BD">
        <w:rPr>
          <w:vertAlign w:val="superscript"/>
        </w:rPr>
        <w:t>th</w:t>
      </w:r>
      <w:r w:rsidR="001428BD">
        <w:t xml:space="preserve"> grade – students read and analyzing novels and poetry, </w:t>
      </w:r>
      <w:r w:rsidR="00C55A42">
        <w:t>they</w:t>
      </w:r>
      <w:r w:rsidR="001428BD">
        <w:t xml:space="preserve"> also worked on </w:t>
      </w:r>
      <w:r w:rsidR="00FA6EE3">
        <w:t>analyzing themes through songs. Grade 7 – Worked on poetry (sonnets and villanelle)</w:t>
      </w:r>
      <w:r w:rsidR="009E30A0">
        <w:t xml:space="preserve"> through writing their own. They also worked to learn about text structures. </w:t>
      </w:r>
      <w:r w:rsidR="0015050D">
        <w:t>8</w:t>
      </w:r>
      <w:r w:rsidR="0015050D" w:rsidRPr="0015050D">
        <w:rPr>
          <w:vertAlign w:val="superscript"/>
        </w:rPr>
        <w:t>th</w:t>
      </w:r>
      <w:r w:rsidR="0015050D">
        <w:t xml:space="preserve"> grade worked on writing I am poems, envelopes poems</w:t>
      </w:r>
      <w:r w:rsidR="00AA5A2A">
        <w:t xml:space="preserve">, expository writing, and a class novel study </w:t>
      </w:r>
      <w:r w:rsidR="00C55A42">
        <w:t xml:space="preserve">that focused on archetypes. </w:t>
      </w:r>
    </w:p>
    <w:p w14:paraId="7E871A58" w14:textId="2DEB866D" w:rsidR="00AB6783" w:rsidRDefault="00AB6783" w:rsidP="00436300">
      <w:pPr>
        <w:numPr>
          <w:ilvl w:val="1"/>
          <w:numId w:val="16"/>
        </w:numPr>
      </w:pPr>
      <w:r>
        <w:t xml:space="preserve">Review Needs Assessment Survey </w:t>
      </w:r>
    </w:p>
    <w:p w14:paraId="4DB92C7F" w14:textId="066565EF" w:rsidR="001303B7" w:rsidRDefault="001303B7" w:rsidP="001303B7">
      <w:pPr>
        <w:numPr>
          <w:ilvl w:val="2"/>
          <w:numId w:val="16"/>
        </w:numPr>
      </w:pPr>
      <w:r>
        <w:t xml:space="preserve">The parents, students, and staff needs assessments were reviewed and edits were suggested by all members in attendance. </w:t>
      </w:r>
      <w:r w:rsidR="001E5EC5">
        <w:t xml:space="preserve">Mrs. Sullens took detailed notes on which questions need to be edited or added. The edits will be made and sent out via email for approval </w:t>
      </w:r>
      <w:r w:rsidR="00E924E6">
        <w:t>to the voting members</w:t>
      </w:r>
      <w:r w:rsidR="00E65975">
        <w:t xml:space="preserve"> before our February 10</w:t>
      </w:r>
      <w:r w:rsidR="00E65975" w:rsidRPr="00E65975">
        <w:rPr>
          <w:vertAlign w:val="superscript"/>
        </w:rPr>
        <w:t>th</w:t>
      </w:r>
      <w:r w:rsidR="00E65975">
        <w:t xml:space="preserve"> meeting. </w:t>
      </w:r>
    </w:p>
    <w:p w14:paraId="201A9C99" w14:textId="5293E856" w:rsidR="00D42AB5" w:rsidRDefault="00D42AB5" w:rsidP="00D42AB5">
      <w:pPr>
        <w:numPr>
          <w:ilvl w:val="2"/>
          <w:numId w:val="16"/>
        </w:numPr>
      </w:pPr>
      <w:r>
        <w:t>An email vote went out and the group agreed on all edits for SAC surveys – 1/31/25</w:t>
      </w:r>
    </w:p>
    <w:p w14:paraId="651EEE46" w14:textId="69276890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CA5665">
        <w:t>February 10th</w:t>
      </w:r>
      <w:r w:rsidR="00AB6783">
        <w:t>, 2025</w:t>
      </w:r>
    </w:p>
    <w:p w14:paraId="61AD2E7F" w14:textId="59AC7D69" w:rsidR="005A37A7" w:rsidRDefault="00A11639" w:rsidP="005A37A7">
      <w:pPr>
        <w:numPr>
          <w:ilvl w:val="0"/>
          <w:numId w:val="16"/>
        </w:numPr>
      </w:pPr>
      <w:r w:rsidRPr="00A11639">
        <w:t>Adjournment</w:t>
      </w:r>
      <w:r w:rsidR="00CD71C9">
        <w:t>: 5:07</w:t>
      </w:r>
    </w:p>
    <w:p w14:paraId="7E933575" w14:textId="1667EFD1" w:rsidR="00B04BCC" w:rsidRDefault="00B04BCC" w:rsidP="00B04BCC">
      <w:pPr>
        <w:numPr>
          <w:ilvl w:val="1"/>
          <w:numId w:val="16"/>
        </w:numPr>
      </w:pPr>
      <w:r>
        <w:t>1</w:t>
      </w:r>
      <w:r w:rsidRPr="009E3C45">
        <w:rPr>
          <w:vertAlign w:val="superscript"/>
        </w:rPr>
        <w:t>st</w:t>
      </w:r>
      <w:r>
        <w:t xml:space="preserve"> –  </w:t>
      </w:r>
      <w:r w:rsidR="00EA7D61">
        <w:t>Jeffery Chapman</w:t>
      </w:r>
    </w:p>
    <w:p w14:paraId="7076BE2A" w14:textId="48298F0A" w:rsidR="00B04BCC" w:rsidRDefault="00B04BCC" w:rsidP="00B04BCC">
      <w:pPr>
        <w:numPr>
          <w:ilvl w:val="1"/>
          <w:numId w:val="16"/>
        </w:numPr>
      </w:pPr>
      <w:r>
        <w:t>2</w:t>
      </w:r>
      <w:r w:rsidRPr="00364EAD">
        <w:rPr>
          <w:vertAlign w:val="superscript"/>
        </w:rPr>
        <w:t>nd</w:t>
      </w:r>
      <w:r>
        <w:t xml:space="preserve"> – </w:t>
      </w:r>
      <w:r w:rsidR="00EA7D61">
        <w:t xml:space="preserve"> Kelsey Peryam </w:t>
      </w:r>
    </w:p>
    <w:p w14:paraId="7EE3A739" w14:textId="77777777" w:rsidR="00B04BCC" w:rsidRDefault="00B04BCC" w:rsidP="00B04BCC">
      <w:pPr>
        <w:ind w:left="720"/>
      </w:pP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56B73"/>
    <w:rsid w:val="0008477E"/>
    <w:rsid w:val="000B1672"/>
    <w:rsid w:val="000B69EC"/>
    <w:rsid w:val="000D36FF"/>
    <w:rsid w:val="001303B7"/>
    <w:rsid w:val="001428BD"/>
    <w:rsid w:val="0015050D"/>
    <w:rsid w:val="00156385"/>
    <w:rsid w:val="0016487F"/>
    <w:rsid w:val="0019665A"/>
    <w:rsid w:val="001B42AE"/>
    <w:rsid w:val="001E5EC5"/>
    <w:rsid w:val="002022E4"/>
    <w:rsid w:val="00236EE9"/>
    <w:rsid w:val="002542BF"/>
    <w:rsid w:val="002A24A5"/>
    <w:rsid w:val="003016F8"/>
    <w:rsid w:val="003355D7"/>
    <w:rsid w:val="004141D5"/>
    <w:rsid w:val="00422D2A"/>
    <w:rsid w:val="00436300"/>
    <w:rsid w:val="00446273"/>
    <w:rsid w:val="0048712E"/>
    <w:rsid w:val="0049239E"/>
    <w:rsid w:val="0050287D"/>
    <w:rsid w:val="00524D9A"/>
    <w:rsid w:val="00536C41"/>
    <w:rsid w:val="00560292"/>
    <w:rsid w:val="005A37A7"/>
    <w:rsid w:val="005E2F64"/>
    <w:rsid w:val="005F0377"/>
    <w:rsid w:val="00644B88"/>
    <w:rsid w:val="00656FCF"/>
    <w:rsid w:val="006749F7"/>
    <w:rsid w:val="006759DD"/>
    <w:rsid w:val="00685555"/>
    <w:rsid w:val="006931EA"/>
    <w:rsid w:val="006A55BB"/>
    <w:rsid w:val="00770A25"/>
    <w:rsid w:val="00775B80"/>
    <w:rsid w:val="00784871"/>
    <w:rsid w:val="00807641"/>
    <w:rsid w:val="00815F8F"/>
    <w:rsid w:val="00821D74"/>
    <w:rsid w:val="00830870"/>
    <w:rsid w:val="00845A37"/>
    <w:rsid w:val="00860C54"/>
    <w:rsid w:val="008644A1"/>
    <w:rsid w:val="00872BAD"/>
    <w:rsid w:val="00881664"/>
    <w:rsid w:val="008901AA"/>
    <w:rsid w:val="008B7DF7"/>
    <w:rsid w:val="008C5AFA"/>
    <w:rsid w:val="008E0DCA"/>
    <w:rsid w:val="008E5033"/>
    <w:rsid w:val="0096112A"/>
    <w:rsid w:val="00981E6E"/>
    <w:rsid w:val="00996CC2"/>
    <w:rsid w:val="009E30A0"/>
    <w:rsid w:val="00A11639"/>
    <w:rsid w:val="00A11AFF"/>
    <w:rsid w:val="00A326BC"/>
    <w:rsid w:val="00A52476"/>
    <w:rsid w:val="00AA5A2A"/>
    <w:rsid w:val="00AB6783"/>
    <w:rsid w:val="00AD6303"/>
    <w:rsid w:val="00AE7B75"/>
    <w:rsid w:val="00AF5D2F"/>
    <w:rsid w:val="00B04BCC"/>
    <w:rsid w:val="00B44942"/>
    <w:rsid w:val="00B84A3E"/>
    <w:rsid w:val="00C10B36"/>
    <w:rsid w:val="00C12A63"/>
    <w:rsid w:val="00C161F1"/>
    <w:rsid w:val="00C55A42"/>
    <w:rsid w:val="00C81F92"/>
    <w:rsid w:val="00C87390"/>
    <w:rsid w:val="00CA5665"/>
    <w:rsid w:val="00CD71C9"/>
    <w:rsid w:val="00D42AB5"/>
    <w:rsid w:val="00D449E4"/>
    <w:rsid w:val="00DA32D4"/>
    <w:rsid w:val="00DC5FA4"/>
    <w:rsid w:val="00DF03F7"/>
    <w:rsid w:val="00E05E6E"/>
    <w:rsid w:val="00E65975"/>
    <w:rsid w:val="00E74F6F"/>
    <w:rsid w:val="00E924E6"/>
    <w:rsid w:val="00EA7D61"/>
    <w:rsid w:val="00ED224D"/>
    <w:rsid w:val="00F11D97"/>
    <w:rsid w:val="00F315F3"/>
    <w:rsid w:val="00F54FA3"/>
    <w:rsid w:val="00F874C0"/>
    <w:rsid w:val="00FA6EE3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2025-02-11T18:46:00Z</dcterms:created>
  <dcterms:modified xsi:type="dcterms:W3CDTF">2025-02-11T18:46:00Z</dcterms:modified>
</cp:coreProperties>
</file>